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71B73" w:rsidRDefault="00071B73" w:rsidP="00071B73">
      <w:pPr>
        <w:pStyle w:val="1"/>
        <w:spacing w:after="240" w:line="240" w:lineRule="auto"/>
        <w:jc w:val="center"/>
        <w:rPr>
          <w:rFonts w:hint="eastAsia"/>
        </w:rPr>
      </w:pPr>
      <w:bookmarkStart w:id="0" w:name="_GoBack"/>
      <w:r w:rsidRPr="00071B73">
        <w:rPr>
          <w:rFonts w:hint="eastAsia"/>
        </w:rPr>
        <w:t>最難忘</w:t>
      </w:r>
      <w:proofErr w:type="gramStart"/>
      <w:r w:rsidRPr="00071B73">
        <w:rPr>
          <w:rFonts w:hint="eastAsia"/>
        </w:rPr>
        <w:t>懷</w:t>
      </w:r>
      <w:proofErr w:type="gramEnd"/>
      <w:r w:rsidRPr="00071B73">
        <w:rPr>
          <w:rFonts w:hint="eastAsia"/>
        </w:rPr>
        <w:t>是甌柑</w:t>
      </w:r>
    </w:p>
    <w:bookmarkEnd w:id="0"/>
    <w:p w:rsidR="00071B73" w:rsidRDefault="00071B73" w:rsidP="00071B73">
      <w:pPr>
        <w:jc w:val="center"/>
        <w:rPr>
          <w:rFonts w:hint="eastAsia"/>
        </w:rPr>
      </w:pPr>
      <w:r>
        <w:rPr>
          <w:rFonts w:hint="eastAsia"/>
        </w:rPr>
        <w:t>游修齡</w:t>
      </w:r>
    </w:p>
    <w:p w:rsidR="00071B73" w:rsidRDefault="00071B73" w:rsidP="00071B73">
      <w:pPr>
        <w:jc w:val="center"/>
        <w:rPr>
          <w:rFonts w:hint="eastAsia"/>
        </w:rPr>
      </w:pP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我出生在</w:t>
      </w:r>
      <w:r>
        <w:rPr>
          <w:rFonts w:ascii="Times New Roman" w:hAnsi="Times New Roman" w:cs="Times New Roman"/>
          <w:color w:val="000000"/>
          <w:sz w:val="21"/>
          <w:szCs w:val="21"/>
        </w:rPr>
        <w:t>1920</w:t>
      </w:r>
      <w:r>
        <w:rPr>
          <w:rFonts w:cs="Times New Roman" w:hint="eastAsia"/>
          <w:color w:val="000000"/>
          <w:sz w:val="21"/>
          <w:szCs w:val="21"/>
        </w:rPr>
        <w:t>年，我的童年和青年时期是在故乡温州度过的，温州在历史上即以盛产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柑著名。最近有机会看到中国柑橘博物館的陈列纲要，</w:t>
      </w:r>
      <w:proofErr w:type="gramStart"/>
      <w:r>
        <w:rPr>
          <w:rFonts w:cs="Times New Roman" w:hint="eastAsia"/>
          <w:color w:val="000000"/>
          <w:sz w:val="21"/>
          <w:szCs w:val="21"/>
        </w:rPr>
        <w:t>內</w:t>
      </w:r>
      <w:proofErr w:type="gramEnd"/>
      <w:r>
        <w:rPr>
          <w:rFonts w:cs="Times New Roman" w:hint="eastAsia"/>
          <w:color w:val="000000"/>
          <w:sz w:val="21"/>
          <w:szCs w:val="21"/>
        </w:rPr>
        <w:t>中当然有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柑一项，勾起我童年生活时期充满着对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柑的深刻印象和美好记忆。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我儿童时的温州，基本上还保留北宋永嘉承议郎杨</w:t>
      </w:r>
      <w:proofErr w:type="gramStart"/>
      <w:r>
        <w:rPr>
          <w:rFonts w:cs="Times New Roman" w:hint="eastAsia"/>
          <w:color w:val="000000"/>
          <w:sz w:val="21"/>
          <w:szCs w:val="21"/>
        </w:rPr>
        <w:t>蟠</w:t>
      </w:r>
      <w:proofErr w:type="gramEnd"/>
      <w:r>
        <w:rPr>
          <w:rFonts w:cs="Times New Roman" w:hint="eastAsia"/>
          <w:color w:val="000000"/>
          <w:sz w:val="21"/>
          <w:szCs w:val="21"/>
        </w:rPr>
        <w:t>所形容的：“一片繁华海上头，从来唤作小杭州。水如棋局分街</w:t>
      </w:r>
      <w:proofErr w:type="gramStart"/>
      <w:r>
        <w:rPr>
          <w:rFonts w:cs="Times New Roman" w:hint="eastAsia"/>
          <w:color w:val="000000"/>
          <w:sz w:val="21"/>
          <w:szCs w:val="21"/>
        </w:rPr>
        <w:t>陌</w:t>
      </w:r>
      <w:proofErr w:type="gramEnd"/>
      <w:r>
        <w:rPr>
          <w:rFonts w:cs="Times New Roman" w:hint="eastAsia"/>
          <w:color w:val="000000"/>
          <w:sz w:val="21"/>
          <w:szCs w:val="21"/>
        </w:rPr>
        <w:t>，山似屏帏绕画楼。…”一街一河，前街后河，街道和河道交织如棋盘，每逢清明扫墓的时候，我跟着父亲哥哥携带祭品，从家门口坐上小船出城，直划到远郊的坟山上祭扫。小船在城外的河道上或直前或转弯，一路划去，两边都是稻田油菜花盛开的金黄色“织锦”，穿插着</w:t>
      </w:r>
      <w:proofErr w:type="gramStart"/>
      <w:r>
        <w:rPr>
          <w:rFonts w:cs="Times New Roman" w:hint="eastAsia"/>
          <w:color w:val="000000"/>
          <w:sz w:val="21"/>
          <w:szCs w:val="21"/>
        </w:rPr>
        <w:t>大片大片</w:t>
      </w:r>
      <w:proofErr w:type="gramEnd"/>
      <w:r>
        <w:rPr>
          <w:rFonts w:cs="Times New Roman" w:hint="eastAsia"/>
          <w:color w:val="000000"/>
          <w:sz w:val="21"/>
          <w:szCs w:val="21"/>
        </w:rPr>
        <w:t>緑油</w:t>
      </w:r>
      <w:proofErr w:type="gramStart"/>
      <w:r>
        <w:rPr>
          <w:rFonts w:cs="Times New Roman" w:hint="eastAsia"/>
          <w:color w:val="000000"/>
          <w:sz w:val="21"/>
          <w:szCs w:val="21"/>
        </w:rPr>
        <w:t>油</w:t>
      </w:r>
      <w:proofErr w:type="gramEnd"/>
      <w:r>
        <w:rPr>
          <w:rFonts w:cs="Times New Roman" w:hint="eastAsia"/>
          <w:color w:val="000000"/>
          <w:sz w:val="21"/>
          <w:szCs w:val="21"/>
        </w:rPr>
        <w:t>的越冬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柑林，</w:t>
      </w:r>
      <w:proofErr w:type="gramStart"/>
      <w:r>
        <w:rPr>
          <w:rFonts w:cs="Times New Roman" w:hint="eastAsia"/>
          <w:color w:val="000000"/>
          <w:sz w:val="21"/>
          <w:szCs w:val="21"/>
        </w:rPr>
        <w:t>深绿和</w:t>
      </w:r>
      <w:proofErr w:type="gramEnd"/>
      <w:r>
        <w:rPr>
          <w:rFonts w:cs="Times New Roman" w:hint="eastAsia"/>
          <w:color w:val="000000"/>
          <w:sz w:val="21"/>
          <w:szCs w:val="21"/>
        </w:rPr>
        <w:t>金黄的交织，浓浓的菜花香和清淡的河水气味，真令人心旷神怡！看着这一片片柑园，心里知道现在柑树正在开花，要吃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柑，还得等到下半年呢。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温州这些成片的柑园，早在八百多年前的《永嘉橘录》（</w:t>
      </w:r>
      <w:r>
        <w:rPr>
          <w:rFonts w:ascii="Times New Roman" w:hAnsi="Times New Roman" w:cs="Times New Roman"/>
          <w:color w:val="000000"/>
          <w:sz w:val="21"/>
          <w:szCs w:val="21"/>
        </w:rPr>
        <w:t>1178</w:t>
      </w:r>
      <w:r>
        <w:rPr>
          <w:rFonts w:cs="Times New Roman" w:hint="eastAsia"/>
          <w:color w:val="000000"/>
          <w:sz w:val="21"/>
          <w:szCs w:val="21"/>
        </w:rPr>
        <w:t>年）中即已有记载，这书是南宋永嘉知府韩彦直所撰，书中收录了当时栽培的柑橘品种一共</w:t>
      </w:r>
      <w:r>
        <w:rPr>
          <w:rFonts w:ascii="Times New Roman" w:hAnsi="Times New Roman" w:cs="Times New Roman"/>
          <w:color w:val="000000"/>
          <w:sz w:val="21"/>
          <w:szCs w:val="21"/>
        </w:rPr>
        <w:t>27</w:t>
      </w:r>
      <w:r>
        <w:rPr>
          <w:rFonts w:cs="Times New Roman" w:hint="eastAsia"/>
          <w:color w:val="000000"/>
          <w:sz w:val="21"/>
          <w:szCs w:val="21"/>
        </w:rPr>
        <w:t>个，其中以泥山产</w:t>
      </w:r>
      <w:proofErr w:type="gramStart"/>
      <w:r>
        <w:rPr>
          <w:rFonts w:cs="Times New Roman" w:hint="eastAsia"/>
          <w:color w:val="000000"/>
          <w:sz w:val="21"/>
          <w:szCs w:val="21"/>
        </w:rPr>
        <w:t>的乳柑为</w:t>
      </w:r>
      <w:proofErr w:type="gramEnd"/>
      <w:r>
        <w:rPr>
          <w:rFonts w:cs="Times New Roman" w:hint="eastAsia"/>
          <w:color w:val="000000"/>
          <w:sz w:val="21"/>
          <w:szCs w:val="21"/>
        </w:rPr>
        <w:t>第一，说</w:t>
      </w:r>
      <w:proofErr w:type="gramStart"/>
      <w:r>
        <w:rPr>
          <w:rFonts w:cs="Times New Roman" w:hint="eastAsia"/>
          <w:color w:val="000000"/>
          <w:sz w:val="21"/>
          <w:szCs w:val="21"/>
        </w:rPr>
        <w:t>乳柑最</w:t>
      </w:r>
      <w:proofErr w:type="gramEnd"/>
      <w:r>
        <w:rPr>
          <w:rFonts w:cs="Times New Roman" w:hint="eastAsia"/>
          <w:color w:val="000000"/>
          <w:sz w:val="21"/>
          <w:szCs w:val="21"/>
        </w:rPr>
        <w:t>适宜在斥鹵之地的涂泥种植，品质最好，至今仍然如此。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秋天，</w:t>
      </w:r>
      <w:proofErr w:type="gramStart"/>
      <w:r>
        <w:rPr>
          <w:rFonts w:cs="Times New Roman" w:hint="eastAsia"/>
          <w:color w:val="000000"/>
          <w:sz w:val="21"/>
          <w:szCs w:val="21"/>
        </w:rPr>
        <w:t>瓯柑上市</w:t>
      </w:r>
      <w:proofErr w:type="gramEnd"/>
      <w:r>
        <w:rPr>
          <w:rFonts w:cs="Times New Roman" w:hint="eastAsia"/>
          <w:color w:val="000000"/>
          <w:sz w:val="21"/>
          <w:szCs w:val="21"/>
        </w:rPr>
        <w:t>了，温州当时与外界的交通很不发达，瓯江上游去青田、丽水、金华到杭州的公路还没有开通，去杭州要坐海轮去上海，</w:t>
      </w:r>
      <w:proofErr w:type="gramStart"/>
      <w:r>
        <w:rPr>
          <w:rFonts w:cs="Times New Roman" w:hint="eastAsia"/>
          <w:color w:val="000000"/>
          <w:sz w:val="21"/>
          <w:szCs w:val="21"/>
        </w:rPr>
        <w:t>转坐火车</w:t>
      </w:r>
      <w:proofErr w:type="gramEnd"/>
      <w:r>
        <w:rPr>
          <w:rFonts w:cs="Times New Roman" w:hint="eastAsia"/>
          <w:color w:val="000000"/>
          <w:sz w:val="21"/>
          <w:szCs w:val="21"/>
        </w:rPr>
        <w:t>去杭州。所以大量的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柑上市，供大于求，价格十分便宜，人们除了吃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柑的果实，更方便的是喝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的汁，天天街上有小贩肩挑两大桶的柑汁叫卖，即时供应鲜柑汁，一枚銅元一大杯，货真价实的新鮮解渴又营养丰富的享受！岂是现在的品类繁多，包裝漂亮的种种饮料，无端添加许多色素、防腐剂所可比拟。那时还没有鈔票，是采用银元制，一枚银元兑换</w:t>
      </w:r>
      <w:r>
        <w:rPr>
          <w:rFonts w:ascii="Times New Roman" w:hAnsi="Times New Roman" w:cs="Times New Roman"/>
          <w:color w:val="000000"/>
          <w:sz w:val="21"/>
          <w:szCs w:val="21"/>
        </w:rPr>
        <w:t>10</w:t>
      </w:r>
      <w:r>
        <w:rPr>
          <w:rFonts w:cs="Times New Roman" w:hint="eastAsia"/>
          <w:color w:val="000000"/>
          <w:sz w:val="21"/>
          <w:szCs w:val="21"/>
        </w:rPr>
        <w:t>个银角子，一个银角子兑</w:t>
      </w:r>
      <w:r>
        <w:rPr>
          <w:rFonts w:ascii="Times New Roman" w:hAnsi="Times New Roman" w:cs="Times New Roman"/>
          <w:color w:val="000000"/>
          <w:sz w:val="21"/>
          <w:szCs w:val="21"/>
        </w:rPr>
        <w:t>10</w:t>
      </w:r>
      <w:r>
        <w:rPr>
          <w:rFonts w:cs="Times New Roman" w:hint="eastAsia"/>
          <w:color w:val="000000"/>
          <w:sz w:val="21"/>
          <w:szCs w:val="21"/>
        </w:rPr>
        <w:t>枚铜元（温州话叫铜板），一个铜板兑</w:t>
      </w:r>
      <w:r>
        <w:rPr>
          <w:rFonts w:ascii="Times New Roman" w:hAnsi="Times New Roman" w:cs="Times New Roman"/>
          <w:color w:val="000000"/>
          <w:sz w:val="21"/>
          <w:szCs w:val="21"/>
        </w:rPr>
        <w:t>10</w:t>
      </w:r>
      <w:r>
        <w:rPr>
          <w:rFonts w:cs="Times New Roman" w:hint="eastAsia"/>
          <w:color w:val="000000"/>
          <w:sz w:val="21"/>
          <w:szCs w:val="21"/>
        </w:rPr>
        <w:t>个铜钱。一个铜板约相当于现在的一角人民</w:t>
      </w:r>
      <w:proofErr w:type="gramStart"/>
      <w:r>
        <w:rPr>
          <w:rFonts w:cs="Times New Roman" w:hint="eastAsia"/>
          <w:color w:val="000000"/>
          <w:sz w:val="21"/>
          <w:szCs w:val="21"/>
        </w:rPr>
        <w:t>幣</w:t>
      </w:r>
      <w:proofErr w:type="gramEnd"/>
      <w:r>
        <w:rPr>
          <w:rFonts w:cs="Times New Roman" w:hint="eastAsia"/>
          <w:color w:val="000000"/>
          <w:sz w:val="21"/>
          <w:szCs w:val="21"/>
        </w:rPr>
        <w:t>吧。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我的父亲是从事手工业的铜匠，在没有搪瓷、玻璃、塑料等的日常生活必须的器皿之前，铜器是日常生活的重要器皿。手工製作的铜茶壶、铜面盆、铜烘炉、铜水壶等是日常生活必需品。使我印象最深刻的是，手工做好的这些铜器的毛胚，</w:t>
      </w:r>
      <w:proofErr w:type="gramStart"/>
      <w:r>
        <w:rPr>
          <w:rFonts w:cs="Times New Roman" w:hint="eastAsia"/>
          <w:color w:val="000000"/>
          <w:sz w:val="21"/>
          <w:szCs w:val="21"/>
        </w:rPr>
        <w:t>需要用柑汁</w:t>
      </w:r>
      <w:proofErr w:type="gramEnd"/>
      <w:r>
        <w:rPr>
          <w:rFonts w:cs="Times New Roman" w:hint="eastAsia"/>
          <w:color w:val="000000"/>
          <w:sz w:val="21"/>
          <w:szCs w:val="21"/>
        </w:rPr>
        <w:t>浸泡一段时间，才可以继续加工为成品。所以每逢柑汁上市，我家必购买两大水缸的柑汁，把这些铜器的毛胚</w:t>
      </w:r>
      <w:proofErr w:type="gramStart"/>
      <w:r>
        <w:rPr>
          <w:rFonts w:cs="Times New Roman" w:hint="eastAsia"/>
          <w:color w:val="000000"/>
          <w:sz w:val="21"/>
          <w:szCs w:val="21"/>
        </w:rPr>
        <w:t>浸泡在柑汁里</w:t>
      </w:r>
      <w:proofErr w:type="gramEnd"/>
      <w:r>
        <w:rPr>
          <w:rFonts w:cs="Times New Roman" w:hint="eastAsia"/>
          <w:color w:val="000000"/>
          <w:sz w:val="21"/>
          <w:szCs w:val="21"/>
        </w:rPr>
        <w:t>，经过好长一段时间，然后再取出冲洗加工。</w:t>
      </w:r>
      <w:proofErr w:type="gramStart"/>
      <w:r>
        <w:rPr>
          <w:rFonts w:cs="Times New Roman" w:hint="eastAsia"/>
          <w:color w:val="000000"/>
          <w:sz w:val="21"/>
          <w:szCs w:val="21"/>
        </w:rPr>
        <w:t>在柑汁</w:t>
      </w:r>
      <w:proofErr w:type="gramEnd"/>
      <w:r>
        <w:rPr>
          <w:rFonts w:cs="Times New Roman" w:hint="eastAsia"/>
          <w:color w:val="000000"/>
          <w:sz w:val="21"/>
          <w:szCs w:val="21"/>
        </w:rPr>
        <w:t>买到，倒进大水缸，铜器毛胚尚未投入浸泡时，是我放开肚皮大喝柑汁的时光，这也是我儿童时所独有的享受。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</w:t>
      </w:r>
      <w:proofErr w:type="gramStart"/>
      <w:r>
        <w:rPr>
          <w:rFonts w:cs="Times New Roman" w:hint="eastAsia"/>
          <w:color w:val="000000"/>
          <w:sz w:val="21"/>
          <w:szCs w:val="21"/>
        </w:rPr>
        <w:t>瓯柑有</w:t>
      </w:r>
      <w:proofErr w:type="gramEnd"/>
      <w:r>
        <w:rPr>
          <w:rFonts w:cs="Times New Roman" w:hint="eastAsia"/>
          <w:color w:val="000000"/>
          <w:sz w:val="21"/>
          <w:szCs w:val="21"/>
        </w:rPr>
        <w:t>个特点，是温州人吃惯了喜爱的优点，也是非温州人初尝即不喜欢的缺点，就是它那带点</w:t>
      </w:r>
      <w:proofErr w:type="gramStart"/>
      <w:r>
        <w:rPr>
          <w:rFonts w:cs="Times New Roman" w:hint="eastAsia"/>
          <w:color w:val="000000"/>
          <w:sz w:val="21"/>
          <w:szCs w:val="21"/>
        </w:rPr>
        <w:t>酸溜又有点</w:t>
      </w:r>
      <w:proofErr w:type="gramEnd"/>
      <w:r>
        <w:rPr>
          <w:rFonts w:cs="Times New Roman" w:hint="eastAsia"/>
          <w:color w:val="000000"/>
          <w:sz w:val="21"/>
          <w:szCs w:val="21"/>
        </w:rPr>
        <w:t>苦口的味道，这也是</w:t>
      </w:r>
      <w:proofErr w:type="gramStart"/>
      <w:r>
        <w:rPr>
          <w:rFonts w:cs="Times New Roman" w:hint="eastAsia"/>
          <w:color w:val="000000"/>
          <w:sz w:val="21"/>
          <w:szCs w:val="21"/>
        </w:rPr>
        <w:t>瓯柑未能</w:t>
      </w:r>
      <w:proofErr w:type="gramEnd"/>
      <w:r>
        <w:rPr>
          <w:rFonts w:cs="Times New Roman" w:hint="eastAsia"/>
          <w:color w:val="000000"/>
          <w:sz w:val="21"/>
          <w:szCs w:val="21"/>
        </w:rPr>
        <w:t>扩大销售面的限制因子。据説它有祛热生津、化痰止咳、清热解毒的功效。我自从</w:t>
      </w:r>
      <w:r>
        <w:rPr>
          <w:rFonts w:ascii="Times New Roman" w:hAnsi="Times New Roman" w:cs="Times New Roman"/>
          <w:color w:val="000000"/>
          <w:sz w:val="21"/>
          <w:szCs w:val="21"/>
        </w:rPr>
        <w:t>1949</w:t>
      </w:r>
      <w:r>
        <w:rPr>
          <w:rFonts w:cs="Times New Roman" w:hint="eastAsia"/>
          <w:color w:val="000000"/>
          <w:sz w:val="21"/>
          <w:szCs w:val="21"/>
        </w:rPr>
        <w:t>年定居杭州以来，每逢秋天大批柑橘上市，水果店里摆满了各种柑橘，就是不见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柑，原因即是杭州人不欣赏</w:t>
      </w:r>
      <w:proofErr w:type="gramStart"/>
      <w:r>
        <w:rPr>
          <w:rFonts w:cs="Times New Roman" w:hint="eastAsia"/>
          <w:color w:val="000000"/>
          <w:sz w:val="21"/>
          <w:szCs w:val="21"/>
        </w:rPr>
        <w:t>瓯柑带</w:t>
      </w:r>
      <w:proofErr w:type="gramEnd"/>
      <w:r>
        <w:rPr>
          <w:rFonts w:cs="Times New Roman" w:hint="eastAsia"/>
          <w:color w:val="000000"/>
          <w:sz w:val="21"/>
          <w:szCs w:val="21"/>
        </w:rPr>
        <w:t>苦的味道。口里吃着其它地方产的柑橘水果，心理想念着的则是故乡的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柑！对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柑思念感情之深，我自己也觉得奇怪。现在，由于市场繁荣，</w:t>
      </w:r>
      <w:proofErr w:type="gramStart"/>
      <w:r>
        <w:rPr>
          <w:rFonts w:cs="Times New Roman" w:hint="eastAsia"/>
          <w:color w:val="000000"/>
          <w:sz w:val="21"/>
          <w:szCs w:val="21"/>
        </w:rPr>
        <w:t>瓯柑并</w:t>
      </w:r>
      <w:proofErr w:type="gramEnd"/>
      <w:r>
        <w:rPr>
          <w:rFonts w:cs="Times New Roman" w:hint="eastAsia"/>
          <w:color w:val="000000"/>
          <w:sz w:val="21"/>
          <w:szCs w:val="21"/>
        </w:rPr>
        <w:t>不甘心局限于温州地区销售，开始从包裝上改进，可以远距离运输供应，最近我收到友人送给我的几箱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柑，久别重</w:t>
      </w:r>
      <w:proofErr w:type="gramStart"/>
      <w:r>
        <w:rPr>
          <w:rFonts w:cs="Times New Roman" w:hint="eastAsia"/>
          <w:color w:val="000000"/>
          <w:sz w:val="21"/>
          <w:szCs w:val="21"/>
        </w:rPr>
        <w:t>逄</w:t>
      </w:r>
      <w:proofErr w:type="gramEnd"/>
      <w:r>
        <w:rPr>
          <w:rFonts w:cs="Times New Roman" w:hint="eastAsia"/>
          <w:color w:val="000000"/>
          <w:sz w:val="21"/>
          <w:szCs w:val="21"/>
        </w:rPr>
        <w:t>，喜出望外，每餐后吃一个，真是大快朵颐，一下子沉醉于儿时吃</w:t>
      </w:r>
      <w:proofErr w:type="gramStart"/>
      <w:r>
        <w:rPr>
          <w:rFonts w:cs="Times New Roman" w:hint="eastAsia"/>
          <w:color w:val="000000"/>
          <w:sz w:val="21"/>
          <w:szCs w:val="21"/>
        </w:rPr>
        <w:t>瓯</w:t>
      </w:r>
      <w:proofErr w:type="gramEnd"/>
      <w:r>
        <w:rPr>
          <w:rFonts w:cs="Times New Roman" w:hint="eastAsia"/>
          <w:color w:val="000000"/>
          <w:sz w:val="21"/>
          <w:szCs w:val="21"/>
        </w:rPr>
        <w:t>柑的回忆之中。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</w:t>
      </w:r>
      <w:proofErr w:type="gramStart"/>
      <w:r>
        <w:rPr>
          <w:rFonts w:cs="Times New Roman" w:hint="eastAsia"/>
          <w:color w:val="000000"/>
          <w:sz w:val="21"/>
          <w:szCs w:val="21"/>
        </w:rPr>
        <w:t>瓯柑还有</w:t>
      </w:r>
      <w:proofErr w:type="gramEnd"/>
      <w:r>
        <w:rPr>
          <w:rFonts w:cs="Times New Roman" w:hint="eastAsia"/>
          <w:color w:val="000000"/>
          <w:sz w:val="21"/>
          <w:szCs w:val="21"/>
        </w:rPr>
        <w:t>个特性，即非常耐久藏，一直可以贮藏至次年的端午节，还鮮艷如新，所以民间有“重五</w:t>
      </w:r>
      <w:proofErr w:type="gramStart"/>
      <w:r>
        <w:rPr>
          <w:rFonts w:cs="Times New Roman" w:hint="eastAsia"/>
          <w:color w:val="000000"/>
          <w:sz w:val="21"/>
          <w:szCs w:val="21"/>
        </w:rPr>
        <w:t>瓯柑胜羚羊</w:t>
      </w:r>
      <w:proofErr w:type="gramEnd"/>
      <w:r>
        <w:rPr>
          <w:rFonts w:cs="Times New Roman" w:hint="eastAsia"/>
          <w:color w:val="000000"/>
          <w:sz w:val="21"/>
          <w:szCs w:val="21"/>
        </w:rPr>
        <w:t>”之说。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1972年时，一次偶然的场合，我看到一幅摄影作品，拍的是温州至瑞安的塘河岸边的风光，镜头所及，尽是柑园和稻田，以及</w:t>
      </w:r>
      <w:proofErr w:type="gramStart"/>
      <w:r>
        <w:rPr>
          <w:rFonts w:cs="Times New Roman" w:hint="eastAsia"/>
          <w:color w:val="000000"/>
          <w:sz w:val="21"/>
          <w:szCs w:val="21"/>
        </w:rPr>
        <w:t>温瑞间富有</w:t>
      </w:r>
      <w:proofErr w:type="gramEnd"/>
      <w:r>
        <w:rPr>
          <w:rFonts w:cs="Times New Roman" w:hint="eastAsia"/>
          <w:color w:val="000000"/>
          <w:sz w:val="21"/>
          <w:szCs w:val="21"/>
        </w:rPr>
        <w:t>地方特色的白象塔，思乡的感情顿时大作，不会</w:t>
      </w:r>
      <w:proofErr w:type="gramStart"/>
      <w:r>
        <w:rPr>
          <w:rFonts w:cs="Times New Roman" w:hint="eastAsia"/>
          <w:color w:val="000000"/>
          <w:sz w:val="21"/>
          <w:szCs w:val="21"/>
        </w:rPr>
        <w:t>作诗</w:t>
      </w:r>
      <w:proofErr w:type="gramEnd"/>
      <w:r>
        <w:rPr>
          <w:rFonts w:cs="Times New Roman" w:hint="eastAsia"/>
          <w:color w:val="000000"/>
          <w:sz w:val="21"/>
          <w:szCs w:val="21"/>
        </w:rPr>
        <w:t>的我，也写下了一首七律，现将它抄录如下，作为本文的结束：</w:t>
      </w:r>
    </w:p>
    <w:p w:rsidR="00071B73" w:rsidRDefault="00071B73" w:rsidP="00071B73">
      <w:pPr>
        <w:pStyle w:val="p0"/>
        <w:spacing w:line="365" w:lineRule="atLeast"/>
        <w:ind w:left="1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</w:t>
      </w:r>
    </w:p>
    <w:p w:rsidR="00071B73" w:rsidRDefault="00071B73" w:rsidP="00071B73">
      <w:pPr>
        <w:pStyle w:val="p0"/>
        <w:spacing w:line="365" w:lineRule="atLeast"/>
        <w:ind w:firstLineChars="200" w:firstLine="420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題摄影作品“江南春色”  </w:t>
      </w:r>
      <w:r>
        <w:rPr>
          <w:rFonts w:ascii="Times New Roman" w:hAnsi="Times New Roman" w:cs="Times New Roman"/>
          <w:color w:val="000000"/>
          <w:sz w:val="21"/>
          <w:szCs w:val="21"/>
        </w:rPr>
        <w:t>1972</w:t>
      </w:r>
      <w:r>
        <w:rPr>
          <w:rFonts w:cs="Times New Roman" w:hint="eastAsia"/>
          <w:color w:val="000000"/>
          <w:sz w:val="21"/>
          <w:szCs w:val="21"/>
        </w:rPr>
        <w:t xml:space="preserve">年春 </w:t>
      </w:r>
    </w:p>
    <w:p w:rsidR="00071B73" w:rsidRDefault="00071B73" w:rsidP="00071B73">
      <w:pPr>
        <w:pStyle w:val="p0"/>
        <w:spacing w:line="365" w:lineRule="atLeast"/>
        <w:ind w:left="1" w:hanging="850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    </w:t>
      </w:r>
    </w:p>
    <w:p w:rsidR="00071B73" w:rsidRDefault="00071B73" w:rsidP="00071B73">
      <w:pPr>
        <w:pStyle w:val="p0"/>
        <w:spacing w:line="365" w:lineRule="atLeast"/>
        <w:ind w:left="1" w:hanging="850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      塘河春雨初霁天，</w:t>
      </w:r>
      <w:r>
        <w:rPr>
          <w:rFonts w:cs="Times New Roman" w:hint="eastAsia"/>
          <w:color w:val="000000"/>
          <w:sz w:val="21"/>
          <w:szCs w:val="21"/>
          <w:vertAlign w:val="superscript"/>
        </w:rPr>
        <w:t xml:space="preserve">1  </w:t>
      </w:r>
      <w:r>
        <w:rPr>
          <w:rFonts w:cs="Times New Roman" w:hint="eastAsia"/>
          <w:color w:val="000000"/>
          <w:sz w:val="21"/>
          <w:szCs w:val="21"/>
        </w:rPr>
        <w:t>山色青青接水田。</w:t>
      </w:r>
    </w:p>
    <w:p w:rsidR="00071B73" w:rsidRDefault="00071B73" w:rsidP="00071B73">
      <w:pPr>
        <w:pStyle w:val="p0"/>
        <w:spacing w:line="365" w:lineRule="atLeast"/>
        <w:ind w:left="1" w:hanging="850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      古塔玲珑</w:t>
      </w:r>
      <w:proofErr w:type="gramStart"/>
      <w:r>
        <w:rPr>
          <w:rFonts w:cs="Times New Roman" w:hint="eastAsia"/>
          <w:color w:val="000000"/>
          <w:sz w:val="21"/>
          <w:szCs w:val="21"/>
        </w:rPr>
        <w:t>瞰</w:t>
      </w:r>
      <w:proofErr w:type="gramEnd"/>
      <w:r>
        <w:rPr>
          <w:rFonts w:cs="Times New Roman" w:hint="eastAsia"/>
          <w:color w:val="000000"/>
          <w:sz w:val="21"/>
          <w:szCs w:val="21"/>
        </w:rPr>
        <w:t>四野，</w:t>
      </w:r>
      <w:r>
        <w:rPr>
          <w:rFonts w:cs="Times New Roman" w:hint="eastAsia"/>
          <w:color w:val="000000"/>
          <w:sz w:val="21"/>
          <w:szCs w:val="21"/>
          <w:vertAlign w:val="superscript"/>
        </w:rPr>
        <w:t>2</w:t>
      </w:r>
      <w:r>
        <w:rPr>
          <w:rFonts w:cs="Times New Roman" w:hint="eastAsia"/>
          <w:color w:val="000000"/>
          <w:sz w:val="21"/>
          <w:szCs w:val="21"/>
        </w:rPr>
        <w:t xml:space="preserve">  航船迤逦</w:t>
      </w:r>
      <w:proofErr w:type="gramStart"/>
      <w:r>
        <w:rPr>
          <w:rFonts w:cs="Times New Roman" w:hint="eastAsia"/>
          <w:color w:val="000000"/>
          <w:sz w:val="21"/>
          <w:szCs w:val="21"/>
        </w:rPr>
        <w:t>驶</w:t>
      </w:r>
      <w:proofErr w:type="gramEnd"/>
      <w:r>
        <w:rPr>
          <w:rFonts w:cs="Times New Roman" w:hint="eastAsia"/>
          <w:color w:val="000000"/>
          <w:sz w:val="21"/>
          <w:szCs w:val="21"/>
        </w:rPr>
        <w:t>河边。</w:t>
      </w:r>
      <w:r>
        <w:rPr>
          <w:rFonts w:cs="Times New Roman" w:hint="eastAsia"/>
          <w:color w:val="000000"/>
          <w:sz w:val="21"/>
          <w:szCs w:val="21"/>
          <w:vertAlign w:val="superscript"/>
        </w:rPr>
        <w:t>3</w:t>
      </w:r>
    </w:p>
    <w:p w:rsidR="00071B73" w:rsidRDefault="00071B73" w:rsidP="00071B73">
      <w:pPr>
        <w:pStyle w:val="p0"/>
        <w:spacing w:line="365" w:lineRule="atLeast"/>
        <w:ind w:left="1" w:hanging="850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      越冬柑园枝叶翠，  新播秧田苖色鲜。</w:t>
      </w:r>
    </w:p>
    <w:p w:rsidR="00071B73" w:rsidRDefault="00071B73" w:rsidP="00071B73">
      <w:pPr>
        <w:pStyle w:val="p0"/>
        <w:spacing w:line="365" w:lineRule="atLeast"/>
        <w:ind w:left="1" w:hanging="850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 xml:space="preserve">          处处春光催人紧，  农时莫误夺丰年。    </w:t>
      </w:r>
    </w:p>
    <w:p w:rsidR="00071B73" w:rsidRDefault="00071B73" w:rsidP="00071B73">
      <w:pPr>
        <w:pStyle w:val="p0"/>
        <w:spacing w:line="365" w:lineRule="atLeast"/>
        <w:ind w:left="1" w:hanging="850"/>
        <w:jc w:val="both"/>
        <w:rPr>
          <w:rFonts w:ascii="Times New Roman" w:eastAsia="微软雅黑" w:hAnsi="Times New Roman" w:cs="Times New Roman"/>
          <w:color w:val="000000"/>
        </w:rPr>
      </w:pPr>
      <w:r>
        <w:rPr>
          <w:rFonts w:cs="Times New Roman" w:hint="eastAsia"/>
          <w:color w:val="000000"/>
          <w:sz w:val="18"/>
          <w:szCs w:val="18"/>
        </w:rPr>
        <w:t xml:space="preserve">     </w:t>
      </w:r>
    </w:p>
    <w:p w:rsidR="00071B73" w:rsidRDefault="00071B73" w:rsidP="00071B73">
      <w:pPr>
        <w:pStyle w:val="p0"/>
        <w:spacing w:line="365" w:lineRule="atLeast"/>
        <w:jc w:val="both"/>
      </w:pPr>
      <w:r>
        <w:rPr>
          <w:rFonts w:cs="Times New Roman" w:hint="eastAsia"/>
          <w:color w:val="000000"/>
          <w:sz w:val="18"/>
          <w:szCs w:val="18"/>
        </w:rPr>
        <w:t>注：</w:t>
      </w:r>
      <w:r>
        <w:rPr>
          <w:rFonts w:ascii="Times New Roman" w:hAnsi="Times New Roman" w:cs="Times New Roman"/>
          <w:color w:val="000000"/>
          <w:sz w:val="18"/>
          <w:szCs w:val="18"/>
        </w:rPr>
        <w:t>1</w:t>
      </w:r>
      <w:r>
        <w:rPr>
          <w:rFonts w:cs="Times New Roman" w:hint="eastAsia"/>
          <w:color w:val="000000"/>
          <w:sz w:val="18"/>
          <w:szCs w:val="18"/>
        </w:rPr>
        <w:t>，霁，</w:t>
      </w:r>
      <w:proofErr w:type="gramStart"/>
      <w:r>
        <w:rPr>
          <w:rFonts w:cs="Times New Roman" w:hint="eastAsia"/>
          <w:color w:val="000000"/>
          <w:sz w:val="18"/>
          <w:szCs w:val="18"/>
        </w:rPr>
        <w:t>雨初止</w:t>
      </w:r>
      <w:proofErr w:type="gramEnd"/>
      <w:r>
        <w:rPr>
          <w:rFonts w:cs="Times New Roman" w:hint="eastAsia"/>
          <w:color w:val="000000"/>
          <w:sz w:val="18"/>
          <w:szCs w:val="18"/>
        </w:rPr>
        <w:t>也。</w:t>
      </w:r>
      <w:r>
        <w:rPr>
          <w:rFonts w:ascii="Times New Roman" w:hAnsi="Times New Roman" w:cs="Times New Roman"/>
          <w:color w:val="000000"/>
          <w:sz w:val="18"/>
          <w:szCs w:val="18"/>
        </w:rPr>
        <w:t>2</w:t>
      </w:r>
      <w:r>
        <w:rPr>
          <w:rFonts w:cs="Times New Roman" w:hint="eastAsia"/>
          <w:color w:val="000000"/>
          <w:sz w:val="18"/>
          <w:szCs w:val="18"/>
        </w:rPr>
        <w:t>，古塔，温瑞塘河间的白象塔</w:t>
      </w:r>
      <w:r>
        <w:rPr>
          <w:rFonts w:cs="Times New Roman" w:hint="eastAsia"/>
          <w:color w:val="000000"/>
          <w:sz w:val="18"/>
          <w:szCs w:val="18"/>
        </w:rPr>
        <w:t>。</w:t>
      </w:r>
      <w:r>
        <w:rPr>
          <w:rFonts w:cs="Times New Roman" w:hint="eastAsia"/>
          <w:color w:val="000000"/>
          <w:sz w:val="18"/>
          <w:szCs w:val="18"/>
        </w:rPr>
        <w:t>3， 迤逦，音移里，连接也。</w:t>
      </w:r>
    </w:p>
    <w:sectPr w:rsidR="00071B73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spelling="clean"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071B73"/>
    <w:rsid w:val="0007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71B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</w:style>
  <w:style w:type="character" w:customStyle="1" w:styleId="1Char">
    <w:name w:val="标题 1 Char"/>
    <w:basedOn w:val="a0"/>
    <w:link w:val="1"/>
    <w:uiPriority w:val="9"/>
    <w:rsid w:val="00071B73"/>
    <w:rPr>
      <w:rFonts w:ascii="宋体" w:eastAsia="宋体" w:hAnsi="宋体" w:cs="宋体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71B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</w:style>
  <w:style w:type="character" w:customStyle="1" w:styleId="1Char">
    <w:name w:val="标题 1 Char"/>
    <w:basedOn w:val="a0"/>
    <w:link w:val="1"/>
    <w:uiPriority w:val="9"/>
    <w:rsid w:val="00071B73"/>
    <w:rPr>
      <w:rFonts w:ascii="宋体" w:eastAsia="宋体" w:hAnsi="宋体" w:cs="宋体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最难忘怀是瓯柑</dc:title>
  <dc:creator>NTKO</dc:creator>
  <cp:lastModifiedBy>NTKO</cp:lastModifiedBy>
  <cp:revision>2</cp:revision>
  <dcterms:created xsi:type="dcterms:W3CDTF">2026-06-29T09:04:00Z</dcterms:created>
  <dcterms:modified xsi:type="dcterms:W3CDTF">2026-06-29T09:04:00Z</dcterms:modified>
</cp:coreProperties>
</file>